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E1679" w:rsidR="00DE1679" w:rsidP="00DE1679" w:rsidRDefault="00870C4F" w14:paraId="7C1584F1" w14:textId="3584C6E5">
      <w:pPr>
        <w:tabs>
          <w:tab w:val="num" w:pos="720"/>
        </w:tabs>
        <w:ind w:left="720" w:hanging="360"/>
      </w:pPr>
      <w:proofErr w:type="spellStart"/>
      <w:proofErr w:type="gramStart"/>
      <w:r>
        <w:t>SYBA’s</w:t>
      </w:r>
      <w:proofErr w:type="spellEnd"/>
      <w:r>
        <w:t xml:space="preserve">  LMU</w:t>
      </w:r>
      <w:proofErr w:type="gramEnd"/>
      <w:r w:rsidRPr="00DE1679" w:rsidR="00DE1679">
        <w:t xml:space="preserve"> har med interesse</w:t>
      </w:r>
      <w:r w:rsidR="006554F3">
        <w:t xml:space="preserve"> og bekymring</w:t>
      </w:r>
      <w:r w:rsidRPr="00DE1679" w:rsidR="00DE1679">
        <w:t xml:space="preserve"> gennemgået omstillingskataloget for 2025. Vi ønsker at bidrage til en konstruktiv dialog om de foreslåede ændringer, </w:t>
      </w:r>
      <w:r>
        <w:t>specifikt</w:t>
      </w:r>
      <w:r w:rsidRPr="00DE1679" w:rsidR="00DE1679">
        <w:t xml:space="preserve"> i forhold til de to punkter, der vedrører Syddjurs Bo- og Aktivitetstilbud (SYBA).</w:t>
      </w:r>
    </w:p>
    <w:p w:rsidRPr="00DE1679" w:rsidR="00DE1679" w:rsidP="006554F3" w:rsidRDefault="006554F3" w14:paraId="609A0251" w14:textId="2776237E">
      <w:pPr>
        <w:tabs>
          <w:tab w:val="num" w:pos="720"/>
        </w:tabs>
        <w:rPr>
          <w:b/>
          <w:bCs/>
        </w:rPr>
      </w:pPr>
      <w:r w:rsidRPr="006554F3">
        <w:rPr>
          <w:b/>
          <w:bCs/>
        </w:rPr>
        <w:t xml:space="preserve">16-R-7 </w:t>
      </w:r>
      <w:r w:rsidRPr="00DE1679" w:rsidR="00DE1679">
        <w:rPr>
          <w:b/>
          <w:bCs/>
        </w:rPr>
        <w:t>Reduktion af løn- og driftsudgifter</w:t>
      </w:r>
    </w:p>
    <w:p w:rsidR="00833D85" w:rsidP="00833D85" w:rsidRDefault="00DE1679" w14:paraId="2069C957" w14:textId="77777777">
      <w:pPr>
        <w:tabs>
          <w:tab w:val="num" w:pos="720"/>
        </w:tabs>
        <w:ind w:left="720" w:hanging="360"/>
      </w:pPr>
      <w:r w:rsidRPr="00DE1679">
        <w:t xml:space="preserve">Vi er bekymrede over, at den foreslåede reduktion i løn- og driftsudgifter i SYBA kan få negative konsekvenser for kvaliteten af den ydede pleje og støtte. En reduktion i vikardækning og kompetenceudvikling kan føre til øget stress blandt medarbejderne og en forringelse af arbejdsmiljøet. </w:t>
      </w:r>
    </w:p>
    <w:p w:rsidRPr="00DE1679" w:rsidR="00DE1679" w:rsidP="00833D85" w:rsidRDefault="006554F3" w14:paraId="3D7B27AB" w14:textId="6796D4AC">
      <w:pPr>
        <w:tabs>
          <w:tab w:val="num" w:pos="720"/>
        </w:tabs>
        <w:ind w:left="720" w:hanging="360"/>
        <w:rPr>
          <w:rFonts w:ascii="Arial" w:hAnsi="Arial" w:cs="Arial"/>
          <w:sz w:val="20"/>
          <w:szCs w:val="20"/>
        </w:rPr>
      </w:pPr>
      <w:r>
        <w:rPr>
          <w:rFonts w:ascii="Arial" w:hAnsi="Arial" w:cs="Arial"/>
          <w:b/>
          <w:bCs/>
          <w:sz w:val="20"/>
          <w:szCs w:val="20"/>
        </w:rPr>
        <w:t>K</w:t>
      </w:r>
      <w:r w:rsidRPr="00DE1679" w:rsidR="00DE1679">
        <w:rPr>
          <w:rFonts w:ascii="Arial" w:hAnsi="Arial" w:cs="Arial"/>
          <w:b/>
          <w:bCs/>
          <w:sz w:val="20"/>
          <w:szCs w:val="20"/>
        </w:rPr>
        <w:t>ompetenceudvikling:</w:t>
      </w:r>
    </w:p>
    <w:p w:rsidR="00DE1679" w:rsidP="00DE1679" w:rsidRDefault="00DE1679" w14:paraId="38AD9899" w14:textId="1CCFAF2A">
      <w:pPr>
        <w:numPr>
          <w:ilvl w:val="1"/>
          <w:numId w:val="1"/>
        </w:numPr>
        <w:rPr>
          <w:rFonts w:ascii="Arial" w:hAnsi="Arial" w:cs="Arial"/>
          <w:sz w:val="20"/>
          <w:szCs w:val="20"/>
        </w:rPr>
      </w:pPr>
      <w:r w:rsidRPr="00DE1679">
        <w:rPr>
          <w:rFonts w:ascii="Arial" w:hAnsi="Arial" w:cs="Arial"/>
          <w:sz w:val="20"/>
          <w:szCs w:val="20"/>
        </w:rPr>
        <w:t>Nedslag i kompetenceudvikling</w:t>
      </w:r>
      <w:r w:rsidR="00833D85">
        <w:rPr>
          <w:rFonts w:ascii="Arial" w:hAnsi="Arial" w:cs="Arial"/>
          <w:sz w:val="20"/>
          <w:szCs w:val="20"/>
        </w:rPr>
        <w:t xml:space="preserve"> vil</w:t>
      </w:r>
      <w:r w:rsidRPr="00DE1679">
        <w:rPr>
          <w:rFonts w:ascii="Arial" w:hAnsi="Arial" w:cs="Arial"/>
          <w:sz w:val="20"/>
          <w:szCs w:val="20"/>
        </w:rPr>
        <w:t xml:space="preserve"> </w:t>
      </w:r>
      <w:r w:rsidR="00833D85">
        <w:rPr>
          <w:rFonts w:ascii="Arial" w:hAnsi="Arial" w:cs="Arial"/>
          <w:sz w:val="20"/>
          <w:szCs w:val="20"/>
        </w:rPr>
        <w:t>fra medarbejder perspektiv</w:t>
      </w:r>
      <w:r w:rsidRPr="00DE1679">
        <w:rPr>
          <w:rFonts w:ascii="Arial" w:hAnsi="Arial" w:cs="Arial"/>
          <w:sz w:val="20"/>
          <w:szCs w:val="20"/>
        </w:rPr>
        <w:t xml:space="preserve"> yderligere forværre</w:t>
      </w:r>
      <w:r w:rsidR="00833D85">
        <w:rPr>
          <w:rFonts w:ascii="Arial" w:hAnsi="Arial" w:cs="Arial"/>
          <w:sz w:val="20"/>
          <w:szCs w:val="20"/>
        </w:rPr>
        <w:t xml:space="preserve"> arbejdsvilkår og trivsel. </w:t>
      </w:r>
      <w:r w:rsidRPr="00DE1679">
        <w:rPr>
          <w:rFonts w:ascii="Arial" w:hAnsi="Arial" w:cs="Arial"/>
          <w:sz w:val="20"/>
          <w:szCs w:val="20"/>
        </w:rPr>
        <w:t>SYBA har i årevis været underlagt stramme budgetter, og medarbejdernes kompetence</w:t>
      </w:r>
      <w:r w:rsidR="00870C4F">
        <w:rPr>
          <w:rFonts w:ascii="Arial" w:hAnsi="Arial" w:cs="Arial"/>
          <w:sz w:val="20"/>
          <w:szCs w:val="20"/>
        </w:rPr>
        <w:t>udvikling</w:t>
      </w:r>
      <w:r w:rsidRPr="00DE1679">
        <w:rPr>
          <w:rFonts w:ascii="Arial" w:hAnsi="Arial" w:cs="Arial"/>
          <w:sz w:val="20"/>
          <w:szCs w:val="20"/>
        </w:rPr>
        <w:t xml:space="preserve"> </w:t>
      </w:r>
      <w:r w:rsidR="00833D85">
        <w:rPr>
          <w:rFonts w:ascii="Arial" w:hAnsi="Arial" w:cs="Arial"/>
          <w:sz w:val="20"/>
          <w:szCs w:val="20"/>
        </w:rPr>
        <w:t>opleves</w:t>
      </w:r>
      <w:r w:rsidRPr="00DE1679">
        <w:rPr>
          <w:rFonts w:ascii="Arial" w:hAnsi="Arial" w:cs="Arial"/>
          <w:sz w:val="20"/>
          <w:szCs w:val="20"/>
        </w:rPr>
        <w:t xml:space="preserve"> allerede </w:t>
      </w:r>
      <w:r w:rsidR="00833D85">
        <w:rPr>
          <w:rFonts w:ascii="Arial" w:hAnsi="Arial" w:cs="Arial"/>
          <w:sz w:val="20"/>
          <w:szCs w:val="20"/>
        </w:rPr>
        <w:t>som</w:t>
      </w:r>
      <w:r w:rsidRPr="00DE1679">
        <w:rPr>
          <w:rFonts w:ascii="Arial" w:hAnsi="Arial" w:cs="Arial"/>
          <w:sz w:val="20"/>
          <w:szCs w:val="20"/>
        </w:rPr>
        <w:t xml:space="preserve"> skåret til benet. En yderligere reduktion vil gøre det vanskelig</w:t>
      </w:r>
      <w:r w:rsidR="00833D85">
        <w:rPr>
          <w:rFonts w:ascii="Arial" w:hAnsi="Arial" w:cs="Arial"/>
          <w:sz w:val="20"/>
          <w:szCs w:val="20"/>
        </w:rPr>
        <w:t>ere</w:t>
      </w:r>
      <w:r w:rsidRPr="00DE1679">
        <w:rPr>
          <w:rFonts w:ascii="Arial" w:hAnsi="Arial" w:cs="Arial"/>
          <w:sz w:val="20"/>
          <w:szCs w:val="20"/>
        </w:rPr>
        <w:t xml:space="preserve"> for </w:t>
      </w:r>
      <w:r w:rsidR="00833D85">
        <w:rPr>
          <w:rFonts w:ascii="Arial" w:hAnsi="Arial" w:cs="Arial"/>
          <w:sz w:val="20"/>
          <w:szCs w:val="20"/>
        </w:rPr>
        <w:t>organisationen</w:t>
      </w:r>
      <w:r w:rsidRPr="00DE1679">
        <w:rPr>
          <w:rFonts w:ascii="Arial" w:hAnsi="Arial" w:cs="Arial"/>
          <w:sz w:val="20"/>
          <w:szCs w:val="20"/>
        </w:rPr>
        <w:t xml:space="preserve"> at tiltrække og fastholde kvalificeret personale, hvilket </w:t>
      </w:r>
      <w:r w:rsidR="00870C4F">
        <w:rPr>
          <w:rFonts w:ascii="Arial" w:hAnsi="Arial" w:cs="Arial"/>
          <w:sz w:val="20"/>
          <w:szCs w:val="20"/>
        </w:rPr>
        <w:t xml:space="preserve">kan have </w:t>
      </w:r>
      <w:r w:rsidRPr="00DE1679" w:rsidR="00870C4F">
        <w:rPr>
          <w:rFonts w:ascii="Arial" w:hAnsi="Arial" w:cs="Arial"/>
          <w:sz w:val="20"/>
          <w:szCs w:val="20"/>
        </w:rPr>
        <w:t>negative konsekvenser</w:t>
      </w:r>
      <w:r w:rsidRPr="00DE1679">
        <w:rPr>
          <w:rFonts w:ascii="Arial" w:hAnsi="Arial" w:cs="Arial"/>
          <w:sz w:val="20"/>
          <w:szCs w:val="20"/>
        </w:rPr>
        <w:t xml:space="preserve"> for arbejdsmiljø</w:t>
      </w:r>
      <w:r w:rsidR="00833D85">
        <w:rPr>
          <w:rFonts w:ascii="Arial" w:hAnsi="Arial" w:cs="Arial"/>
          <w:sz w:val="20"/>
          <w:szCs w:val="20"/>
        </w:rPr>
        <w:t xml:space="preserve">, faglighed </w:t>
      </w:r>
      <w:r w:rsidRPr="00DE1679">
        <w:rPr>
          <w:rFonts w:ascii="Arial" w:hAnsi="Arial" w:cs="Arial"/>
          <w:sz w:val="20"/>
          <w:szCs w:val="20"/>
        </w:rPr>
        <w:t>og kvaliteten af vores ydelser.</w:t>
      </w:r>
    </w:p>
    <w:p w:rsidRPr="00DE1679" w:rsidR="006554F3" w:rsidP="006554F3" w:rsidRDefault="006554F3" w14:paraId="7E09736A" w14:textId="5D17DF5F">
      <w:pPr>
        <w:numPr>
          <w:ilvl w:val="1"/>
          <w:numId w:val="1"/>
        </w:numPr>
        <w:rPr>
          <w:rFonts w:ascii="Arial" w:hAnsi="Arial" w:cs="Arial"/>
          <w:sz w:val="20"/>
          <w:szCs w:val="20"/>
        </w:rPr>
      </w:pPr>
      <w:r w:rsidRPr="00DE1679">
        <w:rPr>
          <w:rFonts w:ascii="Arial" w:hAnsi="Arial" w:cs="Arial"/>
          <w:sz w:val="20"/>
          <w:szCs w:val="20"/>
        </w:rPr>
        <w:t xml:space="preserve">Projektet STAR har vist, at investeringer i kompetenceudvikling er afgørende for at opnå </w:t>
      </w:r>
      <w:r>
        <w:rPr>
          <w:rFonts w:ascii="Arial" w:hAnsi="Arial" w:cs="Arial"/>
          <w:sz w:val="20"/>
          <w:szCs w:val="20"/>
        </w:rPr>
        <w:t>et lavere sygefravær</w:t>
      </w:r>
      <w:r w:rsidRPr="00DE1679">
        <w:rPr>
          <w:rFonts w:ascii="Arial" w:hAnsi="Arial" w:cs="Arial"/>
          <w:sz w:val="20"/>
          <w:szCs w:val="20"/>
        </w:rPr>
        <w:t xml:space="preserve">. En reduktion i kompetenceudvikling vil </w:t>
      </w:r>
      <w:r w:rsidR="00870C4F">
        <w:rPr>
          <w:rFonts w:ascii="Arial" w:hAnsi="Arial" w:cs="Arial"/>
          <w:sz w:val="20"/>
          <w:szCs w:val="20"/>
        </w:rPr>
        <w:t xml:space="preserve">kunne </w:t>
      </w:r>
      <w:r w:rsidRPr="00DE1679">
        <w:rPr>
          <w:rFonts w:ascii="Arial" w:hAnsi="Arial" w:cs="Arial"/>
          <w:sz w:val="20"/>
          <w:szCs w:val="20"/>
        </w:rPr>
        <w:t>undergrave dette.</w:t>
      </w:r>
    </w:p>
    <w:p w:rsidRPr="00DE1679" w:rsidR="00DE1679" w:rsidP="00DE1679" w:rsidRDefault="006554F3" w14:paraId="571C7010" w14:textId="2A0B2F71">
      <w:pPr>
        <w:numPr>
          <w:ilvl w:val="0"/>
          <w:numId w:val="1"/>
        </w:numPr>
        <w:rPr>
          <w:rFonts w:ascii="Arial" w:hAnsi="Arial" w:cs="Arial"/>
          <w:sz w:val="20"/>
          <w:szCs w:val="20"/>
        </w:rPr>
      </w:pPr>
      <w:r>
        <w:rPr>
          <w:rFonts w:ascii="Arial" w:hAnsi="Arial" w:cs="Arial"/>
          <w:b/>
          <w:bCs/>
          <w:sz w:val="20"/>
          <w:szCs w:val="20"/>
        </w:rPr>
        <w:t>V</w:t>
      </w:r>
      <w:r w:rsidRPr="00DE1679" w:rsidR="00DE1679">
        <w:rPr>
          <w:rFonts w:ascii="Arial" w:hAnsi="Arial" w:cs="Arial"/>
          <w:b/>
          <w:bCs/>
          <w:sz w:val="20"/>
          <w:szCs w:val="20"/>
        </w:rPr>
        <w:t>ikardækning:</w:t>
      </w:r>
    </w:p>
    <w:p w:rsidRPr="00DE1679" w:rsidR="00DE1679" w:rsidP="00DE1679" w:rsidRDefault="00DE1679" w14:paraId="7903F2F2" w14:textId="14C99E83">
      <w:pPr>
        <w:numPr>
          <w:ilvl w:val="1"/>
          <w:numId w:val="1"/>
        </w:numPr>
        <w:rPr>
          <w:rFonts w:ascii="Arial" w:hAnsi="Arial" w:cs="Arial"/>
          <w:sz w:val="20"/>
          <w:szCs w:val="20"/>
        </w:rPr>
      </w:pPr>
      <w:r w:rsidRPr="00DE1679">
        <w:rPr>
          <w:rFonts w:ascii="Arial" w:hAnsi="Arial" w:cs="Arial"/>
          <w:sz w:val="20"/>
          <w:szCs w:val="20"/>
        </w:rPr>
        <w:t>Nedbringelse af vikardækning kan kun ske på bekostning af enten arbejdsmiljøet eller kerneopgaven. En reduktion vil medføre en øget arbejdsbyrde for de faste medarbejdere, hvilket kan føre til stress, sygefravær og en forringelse af kvaliteten af den ydede pleje.</w:t>
      </w:r>
    </w:p>
    <w:p w:rsidR="00833D85" w:rsidP="00833D85" w:rsidRDefault="00DE1679" w14:paraId="1B10074A" w14:textId="77777777">
      <w:pPr>
        <w:numPr>
          <w:ilvl w:val="1"/>
          <w:numId w:val="1"/>
        </w:numPr>
        <w:rPr>
          <w:rFonts w:ascii="Arial" w:hAnsi="Arial" w:cs="Arial"/>
          <w:sz w:val="20"/>
          <w:szCs w:val="20"/>
        </w:rPr>
      </w:pPr>
      <w:r w:rsidRPr="00DE1679">
        <w:rPr>
          <w:rFonts w:ascii="Arial" w:hAnsi="Arial" w:cs="Arial"/>
          <w:sz w:val="20"/>
          <w:szCs w:val="20"/>
        </w:rPr>
        <w:t>Vi er bekymrede for, at en reduktion i vikardækning vil føre til en øget risiko for, at borgere ikke får den nødvendige støtte og omsorg.</w:t>
      </w:r>
      <w:r w:rsidR="00833D85">
        <w:rPr>
          <w:rFonts w:ascii="Arial" w:hAnsi="Arial" w:cs="Arial"/>
          <w:sz w:val="20"/>
          <w:szCs w:val="20"/>
        </w:rPr>
        <w:t xml:space="preserve"> </w:t>
      </w:r>
    </w:p>
    <w:p w:rsidRPr="005D5528" w:rsidR="00C02BB1" w:rsidP="00833D85" w:rsidRDefault="00C02BB1" w14:paraId="1BFB7045" w14:textId="200EE17E">
      <w:pPr>
        <w:numPr>
          <w:ilvl w:val="1"/>
          <w:numId w:val="1"/>
        </w:numPr>
        <w:rPr>
          <w:rFonts w:ascii="Arial" w:hAnsi="Arial" w:cs="Arial"/>
          <w:sz w:val="20"/>
          <w:szCs w:val="20"/>
        </w:rPr>
      </w:pPr>
      <w:r w:rsidRPr="57EB9DAC" w:rsidR="00C02BB1">
        <w:rPr>
          <w:rFonts w:ascii="Arial" w:hAnsi="Arial" w:cs="Arial"/>
          <w:sz w:val="20"/>
          <w:szCs w:val="20"/>
        </w:rPr>
        <w:t xml:space="preserve">Flere af </w:t>
      </w:r>
      <w:r w:rsidRPr="57EB9DAC" w:rsidR="00C02BB1">
        <w:rPr>
          <w:rFonts w:ascii="Arial" w:hAnsi="Arial" w:cs="Arial"/>
          <w:sz w:val="20"/>
          <w:szCs w:val="20"/>
        </w:rPr>
        <w:t>SYBA’s</w:t>
      </w:r>
      <w:r w:rsidRPr="57EB9DAC" w:rsidR="00C02BB1">
        <w:rPr>
          <w:rFonts w:ascii="Arial" w:hAnsi="Arial" w:cs="Arial"/>
          <w:sz w:val="20"/>
          <w:szCs w:val="20"/>
        </w:rPr>
        <w:t xml:space="preserve"> afdelinger praktiserer allerede at 1-2 sygemelding ikke bliver dækket. Hvilket resulterer i at personalet løber stærkere til trods for at kompensere. </w:t>
      </w:r>
      <w:r w:rsidRPr="57EB9DAC" w:rsidR="003029C1">
        <w:rPr>
          <w:rFonts w:ascii="Arial" w:hAnsi="Arial" w:cs="Arial"/>
          <w:sz w:val="20"/>
          <w:szCs w:val="20"/>
        </w:rPr>
        <w:t xml:space="preserve">Det er vores overbevisning at ved yderligere tilbageholdenhed med brug af vikar, er det ikke ”fløden” som bliver skåret væk, til trods for omfattende </w:t>
      </w:r>
      <w:r w:rsidRPr="57EB9DAC" w:rsidR="003029C1">
        <w:rPr>
          <w:rFonts w:ascii="Arial" w:hAnsi="Arial" w:cs="Arial"/>
          <w:sz w:val="20"/>
          <w:szCs w:val="20"/>
        </w:rPr>
        <w:t>effektivisering</w:t>
      </w:r>
      <w:r w:rsidRPr="57EB9DAC" w:rsidR="003029C1">
        <w:rPr>
          <w:rFonts w:ascii="Arial" w:hAnsi="Arial" w:cs="Arial"/>
          <w:sz w:val="20"/>
          <w:szCs w:val="20"/>
        </w:rPr>
        <w:t xml:space="preserve"> og </w:t>
      </w:r>
      <w:r w:rsidRPr="57EB9DAC" w:rsidR="005D5528">
        <w:rPr>
          <w:rFonts w:ascii="Arial" w:hAnsi="Arial" w:cs="Arial"/>
          <w:sz w:val="20"/>
          <w:szCs w:val="20"/>
        </w:rPr>
        <w:t>udviklings</w:t>
      </w:r>
      <w:r w:rsidRPr="57EB9DAC" w:rsidR="003029C1">
        <w:rPr>
          <w:rFonts w:ascii="Arial" w:hAnsi="Arial" w:cs="Arial"/>
          <w:sz w:val="20"/>
          <w:szCs w:val="20"/>
        </w:rPr>
        <w:t>arbejde</w:t>
      </w:r>
      <w:r w:rsidRPr="57EB9DAC" w:rsidR="003029C1">
        <w:rPr>
          <w:rFonts w:ascii="Arial" w:hAnsi="Arial" w:cs="Arial"/>
          <w:sz w:val="20"/>
          <w:szCs w:val="20"/>
        </w:rPr>
        <w:t xml:space="preserve">. Det vil og </w:t>
      </w:r>
      <w:r w:rsidRPr="57EB9DAC" w:rsidR="003029C1">
        <w:rPr>
          <w:rFonts w:ascii="Arial" w:hAnsi="Arial" w:cs="Arial"/>
          <w:sz w:val="20"/>
          <w:szCs w:val="20"/>
        </w:rPr>
        <w:t>have betydning for helt basal omsorg som for vores borgere kan være at få støtte til tøjskift, støtte og motivation til et bad eller en samvær der kan mindske uro</w:t>
      </w:r>
      <w:r w:rsidRPr="57EB9DAC" w:rsidR="003029C1">
        <w:rPr>
          <w:rFonts w:ascii="Arial" w:hAnsi="Arial" w:cs="Arial"/>
          <w:sz w:val="20"/>
          <w:szCs w:val="20"/>
        </w:rPr>
        <w:t>.</w:t>
      </w:r>
    </w:p>
    <w:p w:rsidRPr="00EF4473" w:rsidR="00EF4473" w:rsidP="00EF4473" w:rsidRDefault="00EF4473" w14:paraId="36FBF2C7" w14:textId="7047334E">
      <w:pPr>
        <w:numPr>
          <w:ilvl w:val="0"/>
          <w:numId w:val="1"/>
        </w:numPr>
        <w:rPr>
          <w:rFonts w:ascii="Arial" w:hAnsi="Arial" w:cs="Arial"/>
          <w:b/>
          <w:bCs/>
          <w:sz w:val="20"/>
          <w:szCs w:val="20"/>
        </w:rPr>
      </w:pPr>
      <w:r w:rsidRPr="00EF4473">
        <w:rPr>
          <w:rFonts w:ascii="Arial" w:hAnsi="Arial" w:cs="Arial"/>
          <w:b/>
          <w:bCs/>
          <w:sz w:val="20"/>
          <w:szCs w:val="20"/>
        </w:rPr>
        <w:t>Motivation</w:t>
      </w:r>
      <w:r w:rsidRPr="00EF4473">
        <w:rPr>
          <w:rFonts w:ascii="Arial" w:hAnsi="Arial" w:cs="Arial"/>
          <w:b/>
          <w:bCs/>
          <w:sz w:val="20"/>
          <w:szCs w:val="20"/>
        </w:rPr>
        <w:tab/>
      </w:r>
    </w:p>
    <w:p w:rsidRPr="00EF4473" w:rsidR="00EF4473" w:rsidP="57EB9DAC" w:rsidRDefault="00EF4473" w14:paraId="16161F06" w14:textId="5DB4BFEA">
      <w:pPr>
        <w:pStyle w:val="Listeafsnit"/>
        <w:numPr>
          <w:ilvl w:val="1"/>
          <w:numId w:val="1"/>
        </w:numPr>
        <w:rPr>
          <w:rFonts w:ascii="Arial" w:hAnsi="Arial" w:eastAsia="Arial" w:cs="Arial"/>
          <w:b w:val="0"/>
          <w:bCs w:val="0"/>
          <w:sz w:val="20"/>
          <w:szCs w:val="20"/>
        </w:rPr>
      </w:pPr>
      <w:r w:rsidRPr="57EB9DAC" w:rsidR="00EF4473">
        <w:rPr>
          <w:rFonts w:ascii="Arial" w:hAnsi="Arial" w:cs="Arial"/>
          <w:sz w:val="20"/>
          <w:szCs w:val="20"/>
        </w:rPr>
        <w:t>I f</w:t>
      </w:r>
      <w:r w:rsidRPr="57EB9DAC" w:rsidR="00EF4473">
        <w:rPr>
          <w:rFonts w:ascii="Arial" w:hAnsi="Arial" w:cs="Arial"/>
          <w:sz w:val="20"/>
          <w:szCs w:val="20"/>
        </w:rPr>
        <w:t xml:space="preserve">oråret 2023 </w:t>
      </w:r>
      <w:r w:rsidRPr="57EB9DAC" w:rsidR="00EF4473">
        <w:rPr>
          <w:rFonts w:ascii="Arial" w:hAnsi="Arial" w:cs="Arial"/>
          <w:sz w:val="20"/>
          <w:szCs w:val="20"/>
        </w:rPr>
        <w:t>for</w:t>
      </w:r>
      <w:r w:rsidRPr="57EB9DAC" w:rsidR="00703E3E">
        <w:rPr>
          <w:rFonts w:ascii="Arial" w:hAnsi="Arial" w:cs="Arial"/>
          <w:sz w:val="20"/>
          <w:szCs w:val="20"/>
        </w:rPr>
        <w:t>e</w:t>
      </w:r>
      <w:r w:rsidRPr="57EB9DAC" w:rsidR="00EF4473">
        <w:rPr>
          <w:rFonts w:ascii="Arial" w:hAnsi="Arial" w:cs="Arial"/>
          <w:sz w:val="20"/>
          <w:szCs w:val="20"/>
        </w:rPr>
        <w:t xml:space="preserve">tog kommunen en hård økonomisk opbremsning </w:t>
      </w:r>
      <w:r w:rsidRPr="57EB9DAC" w:rsidR="00EF4473">
        <w:rPr>
          <w:rFonts w:ascii="Arial" w:hAnsi="Arial" w:cs="Arial"/>
          <w:sz w:val="20"/>
          <w:szCs w:val="20"/>
        </w:rPr>
        <w:t xml:space="preserve">med ansættelsesstop, stop af kompetenceudvikling, mindre brug af vikarer og </w:t>
      </w:r>
      <w:r w:rsidRPr="57EB9DAC" w:rsidR="00EF4473">
        <w:rPr>
          <w:rFonts w:ascii="Arial" w:hAnsi="Arial" w:cs="Arial"/>
          <w:sz w:val="20"/>
          <w:szCs w:val="20"/>
        </w:rPr>
        <w:t xml:space="preserve">hvor </w:t>
      </w:r>
      <w:r w:rsidRPr="57EB9DAC" w:rsidR="00EF4473">
        <w:rPr>
          <w:rFonts w:ascii="Arial" w:hAnsi="Arial" w:cs="Arial"/>
          <w:sz w:val="20"/>
          <w:szCs w:val="20"/>
        </w:rPr>
        <w:t xml:space="preserve">alle </w:t>
      </w:r>
      <w:r w:rsidRPr="57EB9DAC" w:rsidR="00EF4473">
        <w:rPr>
          <w:rFonts w:ascii="Arial" w:hAnsi="Arial" w:cs="Arial"/>
          <w:sz w:val="20"/>
          <w:szCs w:val="20"/>
        </w:rPr>
        <w:t xml:space="preserve">medarbejdere </w:t>
      </w:r>
      <w:r w:rsidRPr="57EB9DAC" w:rsidR="00EF4473">
        <w:rPr>
          <w:rFonts w:ascii="Arial" w:hAnsi="Arial" w:cs="Arial"/>
          <w:sz w:val="20"/>
          <w:szCs w:val="20"/>
        </w:rPr>
        <w:t>løb det ekstra hurtigt</w:t>
      </w:r>
      <w:r w:rsidRPr="57EB9DAC" w:rsidR="00EF4473">
        <w:rPr>
          <w:rFonts w:ascii="Arial" w:hAnsi="Arial" w:cs="Arial"/>
          <w:sz w:val="20"/>
          <w:szCs w:val="20"/>
        </w:rPr>
        <w:t>. Vi</w:t>
      </w:r>
      <w:r w:rsidRPr="57EB9DAC" w:rsidR="00EF4473">
        <w:rPr>
          <w:rFonts w:ascii="Arial" w:hAnsi="Arial" w:cs="Arial"/>
          <w:sz w:val="20"/>
          <w:szCs w:val="20"/>
        </w:rPr>
        <w:t xml:space="preserve"> løftede i flok og viste flotte resultater på økonomien, </w:t>
      </w:r>
      <w:r w:rsidRPr="57EB9DAC" w:rsidR="00EF4473">
        <w:rPr>
          <w:rFonts w:ascii="Arial" w:hAnsi="Arial" w:eastAsia="Arial" w:cs="Arial"/>
          <w:b w:val="0"/>
          <w:bCs w:val="0"/>
          <w:sz w:val="20"/>
          <w:szCs w:val="20"/>
        </w:rPr>
        <w:t>en</w:t>
      </w:r>
      <w:r w:rsidRPr="57EB9DAC" w:rsidR="0F99A085">
        <w:rPr>
          <w:rFonts w:ascii="Arial" w:hAnsi="Arial" w:eastAsia="Arial" w:cs="Arial"/>
          <w:b w:val="0"/>
          <w:bCs w:val="0"/>
          <w:sz w:val="20"/>
          <w:szCs w:val="20"/>
        </w:rPr>
        <w:t>d</w:t>
      </w:r>
      <w:r w:rsidRPr="57EB9DAC" w:rsidR="00EF4473">
        <w:rPr>
          <w:rFonts w:ascii="Arial" w:hAnsi="Arial" w:eastAsia="Arial" w:cs="Arial"/>
          <w:b w:val="0"/>
          <w:bCs w:val="0"/>
          <w:sz w:val="20"/>
          <w:szCs w:val="20"/>
        </w:rPr>
        <w:t xml:space="preserve"> det trak veksler </w:t>
      </w:r>
      <w:r w:rsidRPr="57EB9DAC" w:rsidR="00EF4473">
        <w:rPr>
          <w:rFonts w:ascii="Arial" w:hAnsi="Arial" w:eastAsia="Arial" w:cs="Arial"/>
          <w:b w:val="0"/>
          <w:bCs w:val="0"/>
          <w:sz w:val="20"/>
          <w:szCs w:val="20"/>
        </w:rPr>
        <w:t>på</w:t>
      </w:r>
      <w:r w:rsidRPr="57EB9DAC" w:rsidR="00EF4473">
        <w:rPr>
          <w:rFonts w:ascii="Arial" w:hAnsi="Arial" w:eastAsia="Arial" w:cs="Arial"/>
          <w:b w:val="0"/>
          <w:bCs w:val="0"/>
          <w:sz w:val="20"/>
          <w:szCs w:val="20"/>
        </w:rPr>
        <w:t xml:space="preserve"> </w:t>
      </w:r>
      <w:r w:rsidRPr="57EB9DAC" w:rsidR="00EF4473">
        <w:rPr>
          <w:rFonts w:ascii="Arial" w:hAnsi="Arial" w:eastAsia="Arial" w:cs="Arial"/>
          <w:b w:val="0"/>
          <w:bCs w:val="0"/>
          <w:sz w:val="20"/>
          <w:szCs w:val="20"/>
        </w:rPr>
        <w:t>arbejdsmilj</w:t>
      </w:r>
      <w:r w:rsidRPr="57EB9DAC" w:rsidR="00EF4473">
        <w:rPr>
          <w:rFonts w:ascii="Arial" w:hAnsi="Arial" w:eastAsia="Arial" w:cs="Arial"/>
          <w:b w:val="0"/>
          <w:bCs w:val="0"/>
          <w:sz w:val="20"/>
          <w:szCs w:val="20"/>
        </w:rPr>
        <w:t>ø</w:t>
      </w:r>
      <w:r w:rsidRPr="57EB9DAC" w:rsidR="00EF4473">
        <w:rPr>
          <w:rFonts w:ascii="Arial" w:hAnsi="Arial" w:eastAsia="Arial" w:cs="Arial"/>
          <w:b w:val="0"/>
          <w:bCs w:val="0"/>
          <w:sz w:val="20"/>
          <w:szCs w:val="20"/>
        </w:rPr>
        <w:t xml:space="preserve"> og trivsel</w:t>
      </w:r>
      <w:r w:rsidRPr="57EB9DAC" w:rsidR="00EF4473">
        <w:rPr>
          <w:rFonts w:ascii="Arial" w:hAnsi="Arial" w:eastAsia="Arial" w:cs="Arial"/>
          <w:b w:val="0"/>
          <w:bCs w:val="0"/>
          <w:sz w:val="20"/>
          <w:szCs w:val="20"/>
        </w:rPr>
        <w:t>.</w:t>
      </w:r>
      <w:r w:rsidRPr="57EB9DAC" w:rsidR="00EF4473">
        <w:rPr>
          <w:rFonts w:ascii="Arial" w:hAnsi="Arial" w:eastAsia="Arial" w:cs="Arial"/>
          <w:b w:val="0"/>
          <w:bCs w:val="0"/>
          <w:sz w:val="20"/>
          <w:szCs w:val="20"/>
        </w:rPr>
        <w:t xml:space="preserve"> </w:t>
      </w:r>
      <w:r w:rsidRPr="57EB9DAC" w:rsidR="00703E3E">
        <w:rPr>
          <w:rFonts w:ascii="Arial" w:hAnsi="Arial" w:eastAsia="Arial" w:cs="Arial"/>
          <w:b w:val="0"/>
          <w:bCs w:val="0"/>
          <w:sz w:val="20"/>
          <w:szCs w:val="20"/>
        </w:rPr>
        <w:t xml:space="preserve">Vi kan ikke se at </w:t>
      </w:r>
      <w:r w:rsidRPr="57EB9DAC" w:rsidR="005D5528">
        <w:rPr>
          <w:rFonts w:ascii="Arial" w:hAnsi="Arial" w:eastAsia="Arial" w:cs="Arial"/>
          <w:b w:val="0"/>
          <w:bCs w:val="0"/>
          <w:sz w:val="20"/>
          <w:szCs w:val="20"/>
        </w:rPr>
        <w:t>den foreslåede budgettilpasning</w:t>
      </w:r>
      <w:r w:rsidRPr="57EB9DAC" w:rsidR="00703E3E">
        <w:rPr>
          <w:rFonts w:ascii="Arial" w:hAnsi="Arial" w:eastAsia="Arial" w:cs="Arial"/>
          <w:b w:val="0"/>
          <w:bCs w:val="0"/>
          <w:sz w:val="20"/>
          <w:szCs w:val="20"/>
        </w:rPr>
        <w:t xml:space="preserve"> ikke vil </w:t>
      </w:r>
      <w:r w:rsidRPr="57EB9DAC" w:rsidR="00703E3E">
        <w:rPr>
          <w:rFonts w:ascii="Arial" w:hAnsi="Arial" w:eastAsia="Arial" w:cs="Arial"/>
          <w:b w:val="0"/>
          <w:bCs w:val="0"/>
          <w:sz w:val="20"/>
          <w:szCs w:val="20"/>
        </w:rPr>
        <w:t xml:space="preserve">påvirke </w:t>
      </w:r>
      <w:r w:rsidRPr="57EB9DAC" w:rsidR="00C02BB1">
        <w:rPr>
          <w:rFonts w:ascii="Arial" w:hAnsi="Arial" w:eastAsia="Arial" w:cs="Arial"/>
          <w:b w:val="0"/>
          <w:bCs w:val="0"/>
          <w:sz w:val="20"/>
          <w:szCs w:val="20"/>
        </w:rPr>
        <w:t>i</w:t>
      </w:r>
      <w:r w:rsidRPr="57EB9DAC" w:rsidR="00C02BB1">
        <w:rPr>
          <w:rFonts w:ascii="Arial" w:hAnsi="Arial" w:eastAsia="Arial" w:cs="Arial"/>
          <w:b w:val="0"/>
          <w:bCs w:val="0"/>
          <w:sz w:val="20"/>
          <w:szCs w:val="20"/>
        </w:rPr>
        <w:t xml:space="preserve"> tilsvarende grad.</w:t>
      </w:r>
      <w:r w:rsidRPr="57EB9DAC" w:rsidR="00EF4473">
        <w:rPr>
          <w:rFonts w:ascii="Arial" w:hAnsi="Arial" w:eastAsia="Arial" w:cs="Arial"/>
          <w:b w:val="0"/>
          <w:bCs w:val="0"/>
          <w:sz w:val="20"/>
          <w:szCs w:val="20"/>
        </w:rPr>
        <w:t xml:space="preserve"> </w:t>
      </w:r>
    </w:p>
    <w:p w:rsidRPr="00DE1679" w:rsidR="00DE1679" w:rsidP="00DE1679" w:rsidRDefault="00DE1679" w14:paraId="468D3555" w14:textId="62F1A6BA">
      <w:pPr>
        <w:numPr>
          <w:ilvl w:val="0"/>
          <w:numId w:val="1"/>
        </w:numPr>
        <w:rPr>
          <w:rFonts w:ascii="Arial" w:hAnsi="Arial" w:cs="Arial"/>
          <w:sz w:val="20"/>
          <w:szCs w:val="20"/>
        </w:rPr>
      </w:pPr>
      <w:r w:rsidRPr="00DE1679">
        <w:rPr>
          <w:rFonts w:ascii="Arial" w:hAnsi="Arial" w:cs="Arial"/>
          <w:b/>
          <w:bCs/>
          <w:sz w:val="20"/>
          <w:szCs w:val="20"/>
        </w:rPr>
        <w:t>Kvantificering:</w:t>
      </w:r>
    </w:p>
    <w:p w:rsidRPr="00DE1679" w:rsidR="00DE1679" w:rsidP="00DE1679" w:rsidRDefault="00DE1679" w14:paraId="3243EA87" w14:textId="5948B5D5">
      <w:pPr>
        <w:numPr>
          <w:ilvl w:val="1"/>
          <w:numId w:val="1"/>
        </w:numPr>
        <w:rPr>
          <w:rFonts w:ascii="Arial" w:hAnsi="Arial" w:cs="Arial"/>
          <w:sz w:val="20"/>
          <w:szCs w:val="20"/>
        </w:rPr>
      </w:pPr>
      <w:r w:rsidRPr="00DE1679">
        <w:rPr>
          <w:rFonts w:ascii="Arial" w:hAnsi="Arial" w:cs="Arial"/>
          <w:sz w:val="20"/>
          <w:szCs w:val="20"/>
        </w:rPr>
        <w:t xml:space="preserve">En reduktion på 1 million kroner i et budget på ca. 95% lønkroner er omfattende og vil få vidtrækkende konsekvenser for vores muligheder for at levere en høj kvalitet af ydelser. </w:t>
      </w:r>
    </w:p>
    <w:p w:rsidRPr="00DE1679" w:rsidR="00DE1679" w:rsidP="00DE1679" w:rsidRDefault="00DE1679" w14:paraId="1EE7CB9E" w14:textId="77777777">
      <w:pPr>
        <w:tabs>
          <w:tab w:val="num" w:pos="720"/>
        </w:tabs>
        <w:ind w:left="720" w:hanging="360"/>
      </w:pPr>
    </w:p>
    <w:p w:rsidR="006554F3" w:rsidP="006554F3" w:rsidRDefault="006554F3" w14:paraId="54DDFAF7" w14:textId="36921CEA">
      <w:pPr>
        <w:tabs>
          <w:tab w:val="num" w:pos="720"/>
        </w:tabs>
        <w:ind w:left="720" w:hanging="360"/>
      </w:pPr>
      <w:r>
        <w:rPr>
          <w:rFonts w:ascii="Arial" w:hAnsi="Arial" w:cs="Arial"/>
          <w:b/>
          <w:bCs/>
          <w:sz w:val="20"/>
          <w:szCs w:val="20"/>
        </w:rPr>
        <w:t>16-</w:t>
      </w:r>
      <w:r w:rsidR="00B01FAB">
        <w:rPr>
          <w:rFonts w:ascii="Arial" w:hAnsi="Arial" w:cs="Arial"/>
          <w:b/>
          <w:bCs/>
          <w:sz w:val="20"/>
          <w:szCs w:val="20"/>
        </w:rPr>
        <w:t>R</w:t>
      </w:r>
      <w:r>
        <w:rPr>
          <w:rFonts w:ascii="Arial" w:hAnsi="Arial" w:cs="Arial"/>
          <w:b/>
          <w:bCs/>
          <w:sz w:val="20"/>
          <w:szCs w:val="20"/>
        </w:rPr>
        <w:t xml:space="preserve">-8 </w:t>
      </w:r>
      <w:r w:rsidRPr="00DE1679" w:rsidR="00DE1679">
        <w:rPr>
          <w:rFonts w:ascii="Arial" w:hAnsi="Arial" w:cs="Arial"/>
          <w:b/>
          <w:bCs/>
          <w:sz w:val="20"/>
          <w:szCs w:val="20"/>
        </w:rPr>
        <w:t>Øget brugerbetaling for frokost</w:t>
      </w:r>
      <w:r w:rsidRPr="006554F3">
        <w:t xml:space="preserve"> </w:t>
      </w:r>
    </w:p>
    <w:p w:rsidR="006554F3" w:rsidP="006554F3" w:rsidRDefault="006554F3" w14:paraId="1B825138" w14:textId="1F63DB3A">
      <w:pPr>
        <w:tabs>
          <w:tab w:val="num" w:pos="720"/>
        </w:tabs>
        <w:ind w:left="720" w:hanging="360"/>
      </w:pPr>
      <w:r w:rsidRPr="00DE1679">
        <w:lastRenderedPageBreak/>
        <w:t>Vi finder det problematisk, at der foreslås en øget brugerbetaling for frokost i køkkenet på Marie Magdalene. En prisstigning kan føre til, at flere borgere fravælger denne mulighed, hvilket kan have negative sociale og sundhedsmæssige konsekvenser. Vi opfordrer kommunen til at overveje alternative løsninger, såsom at søge eksterne midler eller at indføre kompensationsordninger for borgere med lav indkomst.</w:t>
      </w:r>
    </w:p>
    <w:p w:rsidRPr="00DE1679" w:rsidR="00DE1679" w:rsidP="00DE1679" w:rsidRDefault="00DE1679" w14:paraId="3DFF1396" w14:textId="77777777">
      <w:pPr>
        <w:numPr>
          <w:ilvl w:val="0"/>
          <w:numId w:val="2"/>
        </w:numPr>
        <w:rPr>
          <w:rFonts w:ascii="Arial" w:hAnsi="Arial" w:cs="Arial"/>
          <w:sz w:val="20"/>
          <w:szCs w:val="20"/>
        </w:rPr>
      </w:pPr>
      <w:r w:rsidRPr="00DE1679">
        <w:rPr>
          <w:rFonts w:ascii="Arial" w:hAnsi="Arial" w:cs="Arial"/>
          <w:b/>
          <w:bCs/>
          <w:sz w:val="20"/>
          <w:szCs w:val="20"/>
        </w:rPr>
        <w:t>Administrativ byrde:</w:t>
      </w:r>
    </w:p>
    <w:p w:rsidRPr="00DE1679" w:rsidR="00DE1679" w:rsidP="00DE1679" w:rsidRDefault="00DE1679" w14:paraId="7D9F37BB" w14:textId="775CC147">
      <w:pPr>
        <w:numPr>
          <w:ilvl w:val="1"/>
          <w:numId w:val="2"/>
        </w:numPr>
        <w:rPr>
          <w:rFonts w:ascii="Arial" w:hAnsi="Arial" w:cs="Arial"/>
          <w:sz w:val="20"/>
          <w:szCs w:val="20"/>
        </w:rPr>
      </w:pPr>
      <w:r w:rsidRPr="00DE1679">
        <w:rPr>
          <w:rFonts w:ascii="Arial" w:hAnsi="Arial" w:cs="Arial"/>
          <w:sz w:val="20"/>
          <w:szCs w:val="20"/>
        </w:rPr>
        <w:t>Implementeringen af en øget brugerbetaling vil medføre en betydelig administrativ byrde, som vil tage tid og ressourcer at håndtere. Dette vil gå ud over kerneopgaven og have negative konsekvenser for arbejdsmiljøet blandt det administrative personale, der allerede er hårdt presset.</w:t>
      </w:r>
    </w:p>
    <w:p w:rsidRPr="00DE1679" w:rsidR="00DE1679" w:rsidP="00DE1679" w:rsidRDefault="00DE1679" w14:paraId="602A03C2" w14:textId="77777777">
      <w:pPr>
        <w:numPr>
          <w:ilvl w:val="0"/>
          <w:numId w:val="2"/>
        </w:numPr>
        <w:rPr>
          <w:rFonts w:ascii="Arial" w:hAnsi="Arial" w:cs="Arial"/>
          <w:sz w:val="20"/>
          <w:szCs w:val="20"/>
        </w:rPr>
      </w:pPr>
      <w:r w:rsidRPr="00DE1679">
        <w:rPr>
          <w:rFonts w:ascii="Arial" w:hAnsi="Arial" w:cs="Arial"/>
          <w:b/>
          <w:bCs/>
          <w:sz w:val="20"/>
          <w:szCs w:val="20"/>
        </w:rPr>
        <w:t>Usikkerhed om besparelser:</w:t>
      </w:r>
    </w:p>
    <w:p w:rsidR="00DE1679" w:rsidP="00C02BB1" w:rsidRDefault="00DE1679" w14:paraId="31FE06FB" w14:textId="6C68BA9D">
      <w:pPr>
        <w:numPr>
          <w:ilvl w:val="1"/>
          <w:numId w:val="2"/>
        </w:numPr>
        <w:rPr>
          <w:rFonts w:ascii="Arial" w:hAnsi="Arial" w:cs="Arial"/>
          <w:sz w:val="20"/>
          <w:szCs w:val="20"/>
        </w:rPr>
      </w:pPr>
      <w:r w:rsidRPr="00DE1679">
        <w:rPr>
          <w:rFonts w:ascii="Arial" w:hAnsi="Arial" w:cs="Arial"/>
          <w:sz w:val="20"/>
          <w:szCs w:val="20"/>
        </w:rPr>
        <w:t>Det er uklart, hvornår den forventede besparelse vil indtræffe. En implementering kan tage op til et halvt år, hvilket betyder, at de reelle besparelser først vil kunne ses i det næste budget.</w:t>
      </w:r>
    </w:p>
    <w:p w:rsidRPr="00C02BB1" w:rsidR="00C02BB1" w:rsidP="00C02BB1" w:rsidRDefault="00C02BB1" w14:paraId="17EE568D" w14:textId="77777777">
      <w:pPr>
        <w:ind w:left="1440"/>
        <w:rPr>
          <w:rFonts w:ascii="Arial" w:hAnsi="Arial" w:cs="Arial"/>
          <w:sz w:val="20"/>
          <w:szCs w:val="20"/>
        </w:rPr>
      </w:pPr>
    </w:p>
    <w:p w:rsidR="00DE1679" w:rsidP="00DE1679" w:rsidRDefault="00703E3E" w14:paraId="478D2153" w14:textId="681B3C1D">
      <w:pPr>
        <w:tabs>
          <w:tab w:val="num" w:pos="720"/>
        </w:tabs>
        <w:ind w:left="720" w:hanging="360"/>
      </w:pPr>
      <w:r>
        <w:t xml:space="preserve">Alt i alt mener vi at 1,1million er et stort beløb i et meget lille økonomisk råderum og at det uundgåeligt vil have på påvirkning på trivsel arbejdsmiljø og i den sidste ende kerneopgaven. </w:t>
      </w:r>
      <w:r w:rsidRPr="00DE1679" w:rsidR="00DE1679">
        <w:t>SYBA yder en vigtig service til borgere med særlige behov. Det er afgørende, at vi sikrer, at kvaliteten af denne service opretholdes. Vi opfordrer kommunen til at revurdere de foreslåede besparelser i SYBA og i stedet fokusere på at finde langsigtede løsninger, der sikrer en bæredygtig drift og et godt tilbud til borgerne.</w:t>
      </w:r>
    </w:p>
    <w:p w:rsidRPr="00DE1679" w:rsidR="00C02BB1" w:rsidP="00DE1679" w:rsidRDefault="00C02BB1" w14:paraId="649A996E" w14:textId="77777777">
      <w:pPr>
        <w:tabs>
          <w:tab w:val="num" w:pos="720"/>
        </w:tabs>
        <w:ind w:left="720" w:hanging="360"/>
      </w:pPr>
    </w:p>
    <w:p w:rsidRPr="00DE1679" w:rsidR="00DE1679" w:rsidP="00DE1679" w:rsidRDefault="006554F3" w14:paraId="0C44372F" w14:textId="6BA91737">
      <w:pPr>
        <w:tabs>
          <w:tab w:val="num" w:pos="720"/>
        </w:tabs>
        <w:ind w:left="720" w:hanging="360"/>
      </w:pPr>
      <w:r>
        <w:rPr>
          <w:b/>
          <w:bCs/>
        </w:rPr>
        <w:t>Bjørn Stokke. Næstformand LMU SYBA</w:t>
      </w:r>
    </w:p>
    <w:p w:rsidR="00DE1679" w:rsidP="00DE1679" w:rsidRDefault="00DE1679" w14:paraId="47D92ED9" w14:textId="77777777">
      <w:pPr>
        <w:tabs>
          <w:tab w:val="num" w:pos="720"/>
        </w:tabs>
        <w:ind w:left="720" w:hanging="360"/>
      </w:pPr>
    </w:p>
    <w:p w:rsidRPr="00C02EAC" w:rsidR="007A71C4" w:rsidP="00960D22" w:rsidRDefault="007A71C4" w14:paraId="607996D0" w14:textId="2C5E7D24">
      <w:pPr>
        <w:rPr>
          <w:rFonts w:ascii="Arial" w:hAnsi="Arial" w:cs="Arial"/>
          <w:sz w:val="20"/>
          <w:szCs w:val="20"/>
        </w:rPr>
      </w:pPr>
    </w:p>
    <w:sectPr w:rsidRPr="00C02EAC" w:rsidR="007A71C4">
      <w:pgSz w:w="11906" w:h="16838" w:orient="portrait"/>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5F7D"/>
    <w:multiLevelType w:val="multilevel"/>
    <w:tmpl w:val="FD72BED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96543B1"/>
    <w:multiLevelType w:val="multilevel"/>
    <w:tmpl w:val="4CCC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7A6F4A3F"/>
    <w:multiLevelType w:val="multilevel"/>
    <w:tmpl w:val="340888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351420491">
    <w:abstractNumId w:val="1"/>
  </w:num>
  <w:num w:numId="2" w16cid:durableId="1825317282">
    <w:abstractNumId w:val="0"/>
  </w:num>
  <w:num w:numId="3" w16cid:durableId="1884243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79"/>
    <w:rsid w:val="001210BC"/>
    <w:rsid w:val="003029C1"/>
    <w:rsid w:val="00445C7F"/>
    <w:rsid w:val="004537A9"/>
    <w:rsid w:val="005D5528"/>
    <w:rsid w:val="006554F3"/>
    <w:rsid w:val="0069773C"/>
    <w:rsid w:val="00703E3E"/>
    <w:rsid w:val="00732EE6"/>
    <w:rsid w:val="007A71C4"/>
    <w:rsid w:val="00833D85"/>
    <w:rsid w:val="00870C4F"/>
    <w:rsid w:val="00960D22"/>
    <w:rsid w:val="00B01FAB"/>
    <w:rsid w:val="00BF6561"/>
    <w:rsid w:val="00C02BB1"/>
    <w:rsid w:val="00C02EAC"/>
    <w:rsid w:val="00DE1679"/>
    <w:rsid w:val="00E56348"/>
    <w:rsid w:val="00EF4473"/>
    <w:rsid w:val="00F03B86"/>
    <w:rsid w:val="0F99A085"/>
    <w:rsid w:val="2242CA25"/>
    <w:rsid w:val="5181B512"/>
    <w:rsid w:val="55CC89EC"/>
    <w:rsid w:val="57EB9DAC"/>
    <w:rsid w:val="5B0E19E6"/>
    <w:rsid w:val="7EC89C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40AAD"/>
  <w15:chartTrackingRefBased/>
  <w15:docId w15:val="{A62F7079-C49A-4D4F-BBEE-CED9A257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rsid w:val="00E56348"/>
    <w:pPr>
      <w:keepNext/>
      <w:keepLines/>
      <w:spacing w:before="240" w:after="0"/>
      <w:outlineLvl w:val="0"/>
    </w:pPr>
    <w:rPr>
      <w:rFonts w:asciiTheme="majorHAnsi" w:hAnsiTheme="majorHAnsi" w:eastAsiaTheme="majorEastAsia" w:cstheme="majorBidi"/>
      <w:sz w:val="32"/>
      <w:szCs w:val="32"/>
    </w:rPr>
  </w:style>
  <w:style w:type="paragraph" w:styleId="Overskrift2">
    <w:name w:val="heading 2"/>
    <w:basedOn w:val="Normal"/>
    <w:next w:val="Normal"/>
    <w:link w:val="Overskrift2Tegn"/>
    <w:uiPriority w:val="9"/>
    <w:semiHidden/>
    <w:unhideWhenUsed/>
    <w:qFormat/>
    <w:rsid w:val="00E56348"/>
    <w:pPr>
      <w:keepNext/>
      <w:keepLines/>
      <w:spacing w:before="40" w:after="0"/>
      <w:outlineLvl w:val="1"/>
    </w:pPr>
    <w:rPr>
      <w:rFonts w:asciiTheme="majorHAnsi" w:hAnsiTheme="majorHAnsi" w:eastAsiaTheme="majorEastAsia" w:cstheme="majorBidi"/>
      <w:sz w:val="26"/>
      <w:szCs w:val="26"/>
    </w:rPr>
  </w:style>
  <w:style w:type="paragraph" w:styleId="Overskrift3">
    <w:name w:val="heading 3"/>
    <w:basedOn w:val="Normal"/>
    <w:next w:val="Normal"/>
    <w:link w:val="Overskrift3Tegn"/>
    <w:uiPriority w:val="9"/>
    <w:semiHidden/>
    <w:unhideWhenUsed/>
    <w:qFormat/>
    <w:rsid w:val="00DE1679"/>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DE1679"/>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DE1679"/>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DE167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E167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E167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E1679"/>
    <w:pPr>
      <w:keepNext/>
      <w:keepLines/>
      <w:spacing w:after="0"/>
      <w:outlineLvl w:val="8"/>
    </w:pPr>
    <w:rPr>
      <w:rFonts w:eastAsiaTheme="majorEastAsia" w:cstheme="majorBidi"/>
      <w:color w:val="272727" w:themeColor="text1" w:themeTint="D8"/>
    </w:rPr>
  </w:style>
  <w:style w:type="character" w:styleId="Standardskrifttypeiafsnit" w:default="1">
    <w:name w:val="Default Paragraph Font"/>
    <w:uiPriority w:val="1"/>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character" w:styleId="Overskrift1Tegn" w:customStyle="1">
    <w:name w:val="Overskrift 1 Tegn"/>
    <w:basedOn w:val="Standardskrifttypeiafsnit"/>
    <w:link w:val="Overskrift1"/>
    <w:uiPriority w:val="9"/>
    <w:rsid w:val="00E56348"/>
    <w:rPr>
      <w:rFonts w:asciiTheme="majorHAnsi" w:hAnsiTheme="majorHAnsi" w:eastAsiaTheme="majorEastAsia" w:cstheme="majorBidi"/>
      <w:sz w:val="32"/>
      <w:szCs w:val="32"/>
    </w:rPr>
  </w:style>
  <w:style w:type="character" w:styleId="Overskrift2Tegn" w:customStyle="1">
    <w:name w:val="Overskrift 2 Tegn"/>
    <w:basedOn w:val="Standardskrifttypeiafsnit"/>
    <w:link w:val="Overskrift2"/>
    <w:uiPriority w:val="9"/>
    <w:semiHidden/>
    <w:rsid w:val="00E56348"/>
    <w:rPr>
      <w:rFonts w:asciiTheme="majorHAnsi" w:hAnsiTheme="majorHAnsi" w:eastAsiaTheme="majorEastAsia" w:cstheme="majorBidi"/>
      <w:sz w:val="26"/>
      <w:szCs w:val="26"/>
    </w:rPr>
  </w:style>
  <w:style w:type="character" w:styleId="Kraftigfremhvning">
    <w:name w:val="Intense Emphasis"/>
    <w:basedOn w:val="Standardskrifttypeiafsnit"/>
    <w:uiPriority w:val="21"/>
    <w:qFormat/>
    <w:rsid w:val="00E56348"/>
    <w:rPr>
      <w:i/>
      <w:iCs/>
      <w:color w:val="auto"/>
    </w:rPr>
  </w:style>
  <w:style w:type="character" w:styleId="Overskrift3Tegn" w:customStyle="1">
    <w:name w:val="Overskrift 3 Tegn"/>
    <w:basedOn w:val="Standardskrifttypeiafsnit"/>
    <w:link w:val="Overskrift3"/>
    <w:uiPriority w:val="9"/>
    <w:semiHidden/>
    <w:rsid w:val="00DE1679"/>
    <w:rPr>
      <w:rFonts w:eastAsiaTheme="majorEastAsia" w:cstheme="majorBidi"/>
      <w:color w:val="2F5496" w:themeColor="accent1" w:themeShade="BF"/>
      <w:sz w:val="28"/>
      <w:szCs w:val="28"/>
    </w:rPr>
  </w:style>
  <w:style w:type="character" w:styleId="Overskrift4Tegn" w:customStyle="1">
    <w:name w:val="Overskrift 4 Tegn"/>
    <w:basedOn w:val="Standardskrifttypeiafsnit"/>
    <w:link w:val="Overskrift4"/>
    <w:uiPriority w:val="9"/>
    <w:semiHidden/>
    <w:rsid w:val="00DE1679"/>
    <w:rPr>
      <w:rFonts w:eastAsiaTheme="majorEastAsia" w:cstheme="majorBidi"/>
      <w:i/>
      <w:iCs/>
      <w:color w:val="2F5496" w:themeColor="accent1" w:themeShade="BF"/>
    </w:rPr>
  </w:style>
  <w:style w:type="character" w:styleId="Overskrift5Tegn" w:customStyle="1">
    <w:name w:val="Overskrift 5 Tegn"/>
    <w:basedOn w:val="Standardskrifttypeiafsnit"/>
    <w:link w:val="Overskrift5"/>
    <w:uiPriority w:val="9"/>
    <w:semiHidden/>
    <w:rsid w:val="00DE1679"/>
    <w:rPr>
      <w:rFonts w:eastAsiaTheme="majorEastAsia" w:cstheme="majorBidi"/>
      <w:color w:val="2F5496" w:themeColor="accent1" w:themeShade="BF"/>
    </w:rPr>
  </w:style>
  <w:style w:type="character" w:styleId="Overskrift6Tegn" w:customStyle="1">
    <w:name w:val="Overskrift 6 Tegn"/>
    <w:basedOn w:val="Standardskrifttypeiafsnit"/>
    <w:link w:val="Overskrift6"/>
    <w:uiPriority w:val="9"/>
    <w:semiHidden/>
    <w:rsid w:val="00DE1679"/>
    <w:rPr>
      <w:rFonts w:eastAsiaTheme="majorEastAsia" w:cstheme="majorBidi"/>
      <w:i/>
      <w:iCs/>
      <w:color w:val="595959" w:themeColor="text1" w:themeTint="A6"/>
    </w:rPr>
  </w:style>
  <w:style w:type="character" w:styleId="Overskrift7Tegn" w:customStyle="1">
    <w:name w:val="Overskrift 7 Tegn"/>
    <w:basedOn w:val="Standardskrifttypeiafsnit"/>
    <w:link w:val="Overskrift7"/>
    <w:uiPriority w:val="9"/>
    <w:semiHidden/>
    <w:rsid w:val="00DE1679"/>
    <w:rPr>
      <w:rFonts w:eastAsiaTheme="majorEastAsia" w:cstheme="majorBidi"/>
      <w:color w:val="595959" w:themeColor="text1" w:themeTint="A6"/>
    </w:rPr>
  </w:style>
  <w:style w:type="character" w:styleId="Overskrift8Tegn" w:customStyle="1">
    <w:name w:val="Overskrift 8 Tegn"/>
    <w:basedOn w:val="Standardskrifttypeiafsnit"/>
    <w:link w:val="Overskrift8"/>
    <w:uiPriority w:val="9"/>
    <w:semiHidden/>
    <w:rsid w:val="00DE1679"/>
    <w:rPr>
      <w:rFonts w:eastAsiaTheme="majorEastAsia" w:cstheme="majorBidi"/>
      <w:i/>
      <w:iCs/>
      <w:color w:val="272727" w:themeColor="text1" w:themeTint="D8"/>
    </w:rPr>
  </w:style>
  <w:style w:type="character" w:styleId="Overskrift9Tegn" w:customStyle="1">
    <w:name w:val="Overskrift 9 Tegn"/>
    <w:basedOn w:val="Standardskrifttypeiafsnit"/>
    <w:link w:val="Overskrift9"/>
    <w:uiPriority w:val="9"/>
    <w:semiHidden/>
    <w:rsid w:val="00DE1679"/>
    <w:rPr>
      <w:rFonts w:eastAsiaTheme="majorEastAsia" w:cstheme="majorBidi"/>
      <w:color w:val="272727" w:themeColor="text1" w:themeTint="D8"/>
    </w:rPr>
  </w:style>
  <w:style w:type="paragraph" w:styleId="Titel">
    <w:name w:val="Title"/>
    <w:basedOn w:val="Normal"/>
    <w:next w:val="Normal"/>
    <w:link w:val="TitelTegn"/>
    <w:uiPriority w:val="10"/>
    <w:qFormat/>
    <w:rsid w:val="00DE1679"/>
    <w:pPr>
      <w:spacing w:after="80" w:line="240" w:lineRule="auto"/>
      <w:contextualSpacing/>
    </w:pPr>
    <w:rPr>
      <w:rFonts w:asciiTheme="majorHAnsi" w:hAnsiTheme="majorHAnsi" w:eastAsiaTheme="majorEastAsia" w:cstheme="majorBidi"/>
      <w:spacing w:val="-10"/>
      <w:kern w:val="28"/>
      <w:sz w:val="56"/>
      <w:szCs w:val="56"/>
    </w:rPr>
  </w:style>
  <w:style w:type="character" w:styleId="TitelTegn" w:customStyle="1">
    <w:name w:val="Titel Tegn"/>
    <w:basedOn w:val="Standardskrifttypeiafsnit"/>
    <w:link w:val="Titel"/>
    <w:uiPriority w:val="10"/>
    <w:rsid w:val="00DE1679"/>
    <w:rPr>
      <w:rFonts w:asciiTheme="majorHAnsi" w:hAnsiTheme="majorHAnsi" w:eastAsiaTheme="majorEastAsia" w:cstheme="majorBidi"/>
      <w:spacing w:val="-10"/>
      <w:kern w:val="28"/>
      <w:sz w:val="56"/>
      <w:szCs w:val="56"/>
    </w:rPr>
  </w:style>
  <w:style w:type="paragraph" w:styleId="Undertitel">
    <w:name w:val="Subtitle"/>
    <w:basedOn w:val="Normal"/>
    <w:next w:val="Normal"/>
    <w:link w:val="UndertitelTegn"/>
    <w:uiPriority w:val="11"/>
    <w:qFormat/>
    <w:rsid w:val="00DE1679"/>
    <w:pPr>
      <w:numPr>
        <w:ilvl w:val="1"/>
      </w:numPr>
    </w:pPr>
    <w:rPr>
      <w:rFonts w:eastAsiaTheme="majorEastAsia" w:cstheme="majorBidi"/>
      <w:color w:val="595959" w:themeColor="text1" w:themeTint="A6"/>
      <w:spacing w:val="15"/>
      <w:sz w:val="28"/>
      <w:szCs w:val="28"/>
    </w:rPr>
  </w:style>
  <w:style w:type="character" w:styleId="UndertitelTegn" w:customStyle="1">
    <w:name w:val="Undertitel Tegn"/>
    <w:basedOn w:val="Standardskrifttypeiafsnit"/>
    <w:link w:val="Undertitel"/>
    <w:uiPriority w:val="11"/>
    <w:rsid w:val="00DE167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E1679"/>
    <w:pPr>
      <w:spacing w:before="160"/>
      <w:jc w:val="center"/>
    </w:pPr>
    <w:rPr>
      <w:i/>
      <w:iCs/>
      <w:color w:val="404040" w:themeColor="text1" w:themeTint="BF"/>
    </w:rPr>
  </w:style>
  <w:style w:type="character" w:styleId="CitatTegn" w:customStyle="1">
    <w:name w:val="Citat Tegn"/>
    <w:basedOn w:val="Standardskrifttypeiafsnit"/>
    <w:link w:val="Citat"/>
    <w:uiPriority w:val="29"/>
    <w:rsid w:val="00DE1679"/>
    <w:rPr>
      <w:i/>
      <w:iCs/>
      <w:color w:val="404040" w:themeColor="text1" w:themeTint="BF"/>
    </w:rPr>
  </w:style>
  <w:style w:type="paragraph" w:styleId="Listeafsnit">
    <w:name w:val="List Paragraph"/>
    <w:basedOn w:val="Normal"/>
    <w:uiPriority w:val="34"/>
    <w:qFormat/>
    <w:rsid w:val="00DE1679"/>
    <w:pPr>
      <w:ind w:left="720"/>
      <w:contextualSpacing/>
    </w:pPr>
  </w:style>
  <w:style w:type="paragraph" w:styleId="Strktcitat">
    <w:name w:val="Intense Quote"/>
    <w:basedOn w:val="Normal"/>
    <w:next w:val="Normal"/>
    <w:link w:val="StrktcitatTegn"/>
    <w:uiPriority w:val="30"/>
    <w:qFormat/>
    <w:rsid w:val="00DE1679"/>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StrktcitatTegn" w:customStyle="1">
    <w:name w:val="Stærkt citat Tegn"/>
    <w:basedOn w:val="Standardskrifttypeiafsnit"/>
    <w:link w:val="Strktcitat"/>
    <w:uiPriority w:val="30"/>
    <w:rsid w:val="00DE1679"/>
    <w:rPr>
      <w:i/>
      <w:iCs/>
      <w:color w:val="2F5496" w:themeColor="accent1" w:themeShade="BF"/>
    </w:rPr>
  </w:style>
  <w:style w:type="character" w:styleId="Kraftighenvisning">
    <w:name w:val="Intense Reference"/>
    <w:basedOn w:val="Standardskrifttypeiafsnit"/>
    <w:uiPriority w:val="32"/>
    <w:qFormat/>
    <w:rsid w:val="00DE16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721734">
      <w:bodyDiv w:val="1"/>
      <w:marLeft w:val="0"/>
      <w:marRight w:val="0"/>
      <w:marTop w:val="0"/>
      <w:marBottom w:val="0"/>
      <w:divBdr>
        <w:top w:val="none" w:sz="0" w:space="0" w:color="auto"/>
        <w:left w:val="none" w:sz="0" w:space="0" w:color="auto"/>
        <w:bottom w:val="none" w:sz="0" w:space="0" w:color="auto"/>
        <w:right w:val="none" w:sz="0" w:space="0" w:color="auto"/>
      </w:divBdr>
    </w:div>
    <w:div w:id="626468530">
      <w:bodyDiv w:val="1"/>
      <w:marLeft w:val="0"/>
      <w:marRight w:val="0"/>
      <w:marTop w:val="0"/>
      <w:marBottom w:val="0"/>
      <w:divBdr>
        <w:top w:val="none" w:sz="0" w:space="0" w:color="auto"/>
        <w:left w:val="none" w:sz="0" w:space="0" w:color="auto"/>
        <w:bottom w:val="none" w:sz="0" w:space="0" w:color="auto"/>
        <w:right w:val="none" w:sz="0" w:space="0" w:color="auto"/>
      </w:divBdr>
    </w:div>
    <w:div w:id="1146778519">
      <w:bodyDiv w:val="1"/>
      <w:marLeft w:val="0"/>
      <w:marRight w:val="0"/>
      <w:marTop w:val="0"/>
      <w:marBottom w:val="0"/>
      <w:divBdr>
        <w:top w:val="none" w:sz="0" w:space="0" w:color="auto"/>
        <w:left w:val="none" w:sz="0" w:space="0" w:color="auto"/>
        <w:bottom w:val="none" w:sz="0" w:space="0" w:color="auto"/>
        <w:right w:val="none" w:sz="0" w:space="0" w:color="auto"/>
      </w:divBdr>
    </w:div>
    <w:div w:id="1823618003">
      <w:bodyDiv w:val="1"/>
      <w:marLeft w:val="0"/>
      <w:marRight w:val="0"/>
      <w:marTop w:val="0"/>
      <w:marBottom w:val="0"/>
      <w:divBdr>
        <w:top w:val="none" w:sz="0" w:space="0" w:color="auto"/>
        <w:left w:val="none" w:sz="0" w:space="0" w:color="auto"/>
        <w:bottom w:val="none" w:sz="0" w:space="0" w:color="auto"/>
        <w:right w:val="none" w:sz="0" w:space="0" w:color="auto"/>
      </w:divBdr>
    </w:div>
    <w:div w:id="1860200807">
      <w:bodyDiv w:val="1"/>
      <w:marLeft w:val="0"/>
      <w:marRight w:val="0"/>
      <w:marTop w:val="0"/>
      <w:marBottom w:val="0"/>
      <w:divBdr>
        <w:top w:val="none" w:sz="0" w:space="0" w:color="auto"/>
        <w:left w:val="none" w:sz="0" w:space="0" w:color="auto"/>
        <w:bottom w:val="none" w:sz="0" w:space="0" w:color="auto"/>
        <w:right w:val="none" w:sz="0" w:space="0" w:color="auto"/>
      </w:divBdr>
    </w:div>
    <w:div w:id="1998222415">
      <w:bodyDiv w:val="1"/>
      <w:marLeft w:val="0"/>
      <w:marRight w:val="0"/>
      <w:marTop w:val="0"/>
      <w:marBottom w:val="0"/>
      <w:divBdr>
        <w:top w:val="none" w:sz="0" w:space="0" w:color="auto"/>
        <w:left w:val="none" w:sz="0" w:space="0" w:color="auto"/>
        <w:bottom w:val="none" w:sz="0" w:space="0" w:color="auto"/>
        <w:right w:val="none" w:sz="0" w:space="0" w:color="auto"/>
      </w:divBdr>
    </w:div>
    <w:div w:id="2028603066">
      <w:bodyDiv w:val="1"/>
      <w:marLeft w:val="0"/>
      <w:marRight w:val="0"/>
      <w:marTop w:val="0"/>
      <w:marBottom w:val="0"/>
      <w:divBdr>
        <w:top w:val="none" w:sz="0" w:space="0" w:color="auto"/>
        <w:left w:val="none" w:sz="0" w:space="0" w:color="auto"/>
        <w:bottom w:val="none" w:sz="0" w:space="0" w:color="auto"/>
        <w:right w:val="none" w:sz="0" w:space="0" w:color="auto"/>
      </w:divBdr>
    </w:div>
    <w:div w:id="212068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Syddjurs Kommune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Bjørn Stokke</dc:creator>
  <keywords/>
  <dc:description/>
  <lastModifiedBy>Bjørn Stokke</lastModifiedBy>
  <revision>4</revision>
  <dcterms:created xsi:type="dcterms:W3CDTF">2024-09-03T16:55:00.0000000Z</dcterms:created>
  <dcterms:modified xsi:type="dcterms:W3CDTF">2024-09-06T15:13:22.7099594Z</dcterms:modified>
</coreProperties>
</file>